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C87B" w14:textId="7CEEA843" w:rsidR="008D0DC7" w:rsidRDefault="00E271CA" w:rsidP="008D0DC7">
      <w:pPr>
        <w:jc w:val="center"/>
        <w:rPr>
          <w:b/>
          <w:bCs/>
          <w:i/>
          <w:iCs/>
          <w:sz w:val="28"/>
          <w:szCs w:val="28"/>
        </w:rPr>
      </w:pPr>
      <w:r w:rsidRPr="008D0DC7">
        <w:rPr>
          <w:b/>
          <w:bCs/>
          <w:i/>
          <w:iCs/>
          <w:sz w:val="28"/>
          <w:szCs w:val="28"/>
        </w:rPr>
        <w:t xml:space="preserve">Use the Mantel-Haenszel Test and </w:t>
      </w:r>
      <w:r w:rsidR="003D077D">
        <w:rPr>
          <w:b/>
          <w:bCs/>
          <w:i/>
          <w:iCs/>
          <w:sz w:val="28"/>
          <w:szCs w:val="28"/>
        </w:rPr>
        <w:t>Spearman’s R</w:t>
      </w:r>
    </w:p>
    <w:p w14:paraId="2FB190AE" w14:textId="04F2602D" w:rsidR="001E1E00" w:rsidRDefault="00E271CA" w:rsidP="008D0DC7">
      <w:pPr>
        <w:jc w:val="center"/>
        <w:rPr>
          <w:b/>
          <w:bCs/>
          <w:i/>
          <w:iCs/>
          <w:sz w:val="28"/>
          <w:szCs w:val="28"/>
        </w:rPr>
      </w:pPr>
      <w:r w:rsidRPr="008D0DC7">
        <w:rPr>
          <w:b/>
          <w:bCs/>
          <w:i/>
          <w:iCs/>
          <w:sz w:val="28"/>
          <w:szCs w:val="28"/>
        </w:rPr>
        <w:t xml:space="preserve">for R </w:t>
      </w:r>
      <w:r w:rsidRPr="008D0DC7">
        <w:rPr>
          <w:rFonts w:cstheme="minorHAnsi"/>
          <w:b/>
          <w:bCs/>
          <w:i/>
          <w:iCs/>
          <w:sz w:val="28"/>
          <w:szCs w:val="28"/>
        </w:rPr>
        <w:t>×</w:t>
      </w:r>
      <w:r w:rsidRPr="008D0DC7">
        <w:rPr>
          <w:b/>
          <w:bCs/>
          <w:i/>
          <w:iCs/>
          <w:sz w:val="28"/>
          <w:szCs w:val="28"/>
        </w:rPr>
        <w:t xml:space="preserve"> C Ordinal-Ordinal Contingency Tables</w:t>
      </w:r>
    </w:p>
    <w:p w14:paraId="6160466F" w14:textId="73A72CC3" w:rsidR="008D0DC7" w:rsidRPr="008D0DC7" w:rsidRDefault="008D0DC7" w:rsidP="008D0DC7">
      <w:pPr>
        <w:jc w:val="center"/>
      </w:pPr>
      <w:r w:rsidRPr="008D0DC7">
        <w:t>by Michael J. Schell, PhD</w:t>
      </w:r>
    </w:p>
    <w:p w14:paraId="65C1901D" w14:textId="4DC2945B" w:rsidR="008D0DC7" w:rsidRDefault="008D0DC7"/>
    <w:p w14:paraId="3CC24F82" w14:textId="394E82D2" w:rsidR="008D0DC7" w:rsidRPr="008D0DC7" w:rsidRDefault="008D0DC7">
      <w:pPr>
        <w:rPr>
          <w:b/>
          <w:bCs/>
          <w:i/>
          <w:iCs/>
          <w:sz w:val="28"/>
          <w:szCs w:val="28"/>
        </w:rPr>
      </w:pPr>
      <w:r w:rsidRPr="008D0DC7">
        <w:rPr>
          <w:b/>
          <w:bCs/>
          <w:i/>
          <w:iCs/>
          <w:sz w:val="28"/>
          <w:szCs w:val="28"/>
        </w:rPr>
        <w:t>Executive Summary Answer</w:t>
      </w:r>
    </w:p>
    <w:p w14:paraId="7ACFFC92" w14:textId="38B3EE0E" w:rsidR="008D0DC7" w:rsidRDefault="008D0DC7">
      <w:r>
        <w:t xml:space="preserve">The standard test for association for a contingency table is the standard Pearson chi-square test.  However, for tables that whose rows and columns are both ordered for a monotonic trend, the Mantel-Haenszel trend test should be used instead.  </w:t>
      </w:r>
      <w:r w:rsidR="002A4E67">
        <w:t xml:space="preserve">Moreover, it allows for the stronger claim, that the row and column variables in the table trend in a statistically significant manner.  </w:t>
      </w:r>
      <w:r>
        <w:t>It is also useful to have a measure of the association that is being tested for.  Cramer’s V is an outstanding choice for measuring that association.</w:t>
      </w:r>
    </w:p>
    <w:p w14:paraId="223038E5" w14:textId="77777777" w:rsidR="008D0DC7" w:rsidRDefault="008D0DC7"/>
    <w:p w14:paraId="5550E7A6" w14:textId="77777777" w:rsidR="008D0DC7" w:rsidRDefault="008D0DC7">
      <w:pPr>
        <w:rPr>
          <w:sz w:val="28"/>
          <w:szCs w:val="28"/>
        </w:rPr>
      </w:pPr>
      <w:r w:rsidRPr="008D0DC7">
        <w:rPr>
          <w:b/>
          <w:bCs/>
          <w:i/>
          <w:iCs/>
          <w:sz w:val="28"/>
          <w:szCs w:val="28"/>
        </w:rPr>
        <w:t>Detailed Explanation</w:t>
      </w:r>
      <w:r w:rsidRPr="008D0DC7">
        <w:rPr>
          <w:sz w:val="28"/>
          <w:szCs w:val="28"/>
        </w:rPr>
        <w:t xml:space="preserve"> </w:t>
      </w:r>
    </w:p>
    <w:p w14:paraId="13FD93EC" w14:textId="36B8E32B" w:rsidR="008D0DC7" w:rsidRDefault="008D0DC7">
      <w:r>
        <w:t xml:space="preserve">The standard chi-square test for R </w:t>
      </w:r>
      <w:r>
        <w:rPr>
          <w:rFonts w:cstheme="minorHAnsi"/>
        </w:rPr>
        <w:t>×</w:t>
      </w:r>
      <w:r>
        <w:t xml:space="preserve"> C contingency tables has (R-1) </w:t>
      </w:r>
      <w:r>
        <w:rPr>
          <w:rFonts w:cstheme="minorHAnsi"/>
        </w:rPr>
        <w:t>×</w:t>
      </w:r>
      <w:r>
        <w:t xml:space="preserve"> (C-1) degrees of freedom (</w:t>
      </w:r>
      <w:proofErr w:type="spellStart"/>
      <w:r>
        <w:t>df</w:t>
      </w:r>
      <w:proofErr w:type="spellEnd"/>
      <w:r>
        <w:t xml:space="preserve">). The Mantel-Haenszel test, </w:t>
      </w:r>
      <w:r w:rsidR="002A4E67">
        <w:t xml:space="preserve">applied </w:t>
      </w:r>
      <w:r>
        <w:t>when the rows and columns are in the presumed trend order</w:t>
      </w:r>
      <w:r w:rsidR="002A4E67">
        <w:t>,</w:t>
      </w:r>
      <w:r>
        <w:t xml:space="preserve"> is a 1 </w:t>
      </w:r>
      <w:proofErr w:type="spellStart"/>
      <w:r>
        <w:t>df</w:t>
      </w:r>
      <w:proofErr w:type="spellEnd"/>
      <w:r>
        <w:t xml:space="preserve"> test.</w:t>
      </w:r>
      <w:r w:rsidR="002A4E67">
        <w:t xml:space="preserve"> While the MH test value can never exceed that of the standard chi-square test, the reduction of the number of degrees of freedom</w:t>
      </w:r>
      <w:r w:rsidR="009B1D86">
        <w:t xml:space="preserve"> lowers the critical value of the test that is needed for a given </w:t>
      </w:r>
      <w:r w:rsidR="009B1D86">
        <w:rPr>
          <w:rFonts w:cstheme="minorHAnsi"/>
        </w:rPr>
        <w:t>α</w:t>
      </w:r>
      <w:r w:rsidR="009B1D86">
        <w:t xml:space="preserve"> level. If the rows and columns do follow the trend well, the MH chi-square value will not be much lower than that of the standard chi-square test.  If it is much lower, that suggests that the table does not trend strongly as it was presumed to do.</w:t>
      </w:r>
      <w:r w:rsidR="003D077D">
        <w:t xml:space="preserve"> Spearman’s R value is a measure of association which ranges from -1 (complete negative association) to 1 (complete positive association), with 0 denoting “no association”.</w:t>
      </w:r>
    </w:p>
    <w:p w14:paraId="4D72FB31" w14:textId="4F1B6728" w:rsidR="009B1D86" w:rsidRDefault="009B1D86"/>
    <w:p w14:paraId="695159FF" w14:textId="03D000B3" w:rsidR="009B1D86" w:rsidRPr="00D65EA8" w:rsidRDefault="009B1D86">
      <w:pPr>
        <w:rPr>
          <w:b/>
          <w:bCs/>
        </w:rPr>
      </w:pPr>
      <w:r w:rsidRPr="00D65EA8">
        <w:rPr>
          <w:b/>
          <w:bCs/>
        </w:rPr>
        <w:t>References</w:t>
      </w:r>
    </w:p>
    <w:p w14:paraId="5DB779D7" w14:textId="6DEF8334" w:rsidR="009B1D86" w:rsidRDefault="009B1D86">
      <w:r>
        <w:t xml:space="preserve">Mantel, Haenszel, 1959. </w:t>
      </w:r>
      <w:r w:rsidR="00D65EA8">
        <w:t xml:space="preserve">(#94) </w:t>
      </w:r>
      <w:r>
        <w:t xml:space="preserve">Statistical aspects of the analysis of data </w:t>
      </w:r>
      <w:r w:rsidR="00D65EA8">
        <w:t>from retrospective studies of disease.</w:t>
      </w:r>
    </w:p>
    <w:p w14:paraId="18895270" w14:textId="39AA1363" w:rsidR="0022185D" w:rsidRDefault="0022185D">
      <w:proofErr w:type="spellStart"/>
      <w:r>
        <w:t>Zar</w:t>
      </w:r>
      <w:proofErr w:type="spellEnd"/>
      <w:r>
        <w:t>, 1972. (#1772) Significance testing of Spearman rank correlation coefficient.</w:t>
      </w:r>
    </w:p>
    <w:p w14:paraId="178D22DA" w14:textId="564DC1A9" w:rsidR="00D65EA8" w:rsidRPr="00D65EA8" w:rsidRDefault="00D65EA8" w:rsidP="00D65EA8">
      <w:pPr>
        <w:rPr>
          <w:sz w:val="18"/>
          <w:szCs w:val="18"/>
        </w:rPr>
      </w:pPr>
      <w:r w:rsidRPr="00D65EA8">
        <w:rPr>
          <w:sz w:val="18"/>
          <w:szCs w:val="18"/>
        </w:rPr>
        <w:t>Numbers denote the rank in the highly-cited papers database.</w:t>
      </w:r>
    </w:p>
    <w:p w14:paraId="7F69C3E5" w14:textId="77777777" w:rsidR="00D65EA8" w:rsidRPr="008D0DC7" w:rsidRDefault="00D65EA8"/>
    <w:p w14:paraId="7A4BEA2F" w14:textId="77777777" w:rsidR="00E271CA" w:rsidRPr="00E271CA" w:rsidRDefault="00E271CA"/>
    <w:sectPr w:rsidR="00E271CA" w:rsidRPr="00E27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CA"/>
    <w:rsid w:val="001E1E00"/>
    <w:rsid w:val="0022185D"/>
    <w:rsid w:val="002A4E67"/>
    <w:rsid w:val="003D077D"/>
    <w:rsid w:val="00654B4D"/>
    <w:rsid w:val="008D0DC7"/>
    <w:rsid w:val="009B1D86"/>
    <w:rsid w:val="00A778E0"/>
    <w:rsid w:val="00D65EA8"/>
    <w:rsid w:val="00E2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6EE4"/>
  <w15:chartTrackingRefBased/>
  <w15:docId w15:val="{329FDEFD-B9E0-453B-BE94-5216C826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Schell, Michael J</dc:creator>
  <cp:keywords/>
  <dc:description/>
  <cp:lastModifiedBy>Schell, Michael J</cp:lastModifiedBy>
  <cp:revision>3</cp:revision>
  <dcterms:created xsi:type="dcterms:W3CDTF">2024-05-16T20:25:00Z</dcterms:created>
  <dcterms:modified xsi:type="dcterms:W3CDTF">2024-05-16T21:56:00Z</dcterms:modified>
</cp:coreProperties>
</file>